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header2.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Java 19.2 -->
  <w:body>
    <w:p w:rsidR="005D2D63" w:rsidP="005D2D63">
      <w:pPr>
        <w:spacing w:line="480" w:lineRule="auto"/>
        <w:jc w:val="center"/>
        <w:rPr>
          <w:rFonts w:ascii="Times New Roman" w:hAnsi="Times New Roman" w:cs="Times New Roman"/>
          <w:sz w:val="24"/>
          <w:szCs w:val="24"/>
        </w:rPr>
      </w:pPr>
    </w:p>
    <w:p w:rsidR="005D2D63" w:rsidP="005D2D63">
      <w:pPr>
        <w:spacing w:line="480" w:lineRule="auto"/>
        <w:jc w:val="center"/>
        <w:rPr>
          <w:rFonts w:ascii="Times New Roman" w:hAnsi="Times New Roman" w:cs="Times New Roman"/>
          <w:sz w:val="24"/>
          <w:szCs w:val="24"/>
        </w:rPr>
      </w:pPr>
    </w:p>
    <w:p w:rsidR="005D2D63" w:rsidP="005D2D63">
      <w:pPr>
        <w:spacing w:line="480" w:lineRule="auto"/>
        <w:jc w:val="center"/>
        <w:rPr>
          <w:rFonts w:ascii="Times New Roman" w:hAnsi="Times New Roman" w:cs="Times New Roman"/>
          <w:sz w:val="24"/>
          <w:szCs w:val="24"/>
        </w:rPr>
      </w:pPr>
    </w:p>
    <w:p w:rsidR="005D2D63" w:rsidP="005D2D63">
      <w:pPr>
        <w:spacing w:line="480" w:lineRule="auto"/>
        <w:jc w:val="center"/>
        <w:rPr>
          <w:rFonts w:ascii="Times New Roman" w:hAnsi="Times New Roman" w:cs="Times New Roman"/>
          <w:sz w:val="24"/>
          <w:szCs w:val="24"/>
        </w:rPr>
      </w:pPr>
    </w:p>
    <w:p w:rsidR="005D2D63" w:rsidP="005D2D63">
      <w:pPr>
        <w:spacing w:line="480" w:lineRule="auto"/>
        <w:jc w:val="center"/>
        <w:rPr>
          <w:rFonts w:ascii="Times New Roman" w:hAnsi="Times New Roman" w:cs="Times New Roman"/>
          <w:sz w:val="24"/>
          <w:szCs w:val="24"/>
        </w:rPr>
      </w:pPr>
    </w:p>
    <w:p w:rsidR="005D2D63" w:rsidP="005D2D63">
      <w:pPr>
        <w:spacing w:line="480" w:lineRule="auto"/>
        <w:jc w:val="center"/>
        <w:rPr>
          <w:rFonts w:ascii="Times New Roman" w:hAnsi="Times New Roman" w:cs="Times New Roman"/>
          <w:sz w:val="24"/>
          <w:szCs w:val="24"/>
        </w:rPr>
      </w:pPr>
    </w:p>
    <w:p w:rsidR="005D2D63" w:rsidP="005D2D63">
      <w:pPr>
        <w:spacing w:line="480" w:lineRule="auto"/>
        <w:jc w:val="center"/>
        <w:rPr>
          <w:rFonts w:ascii="Times New Roman" w:hAnsi="Times New Roman" w:cs="Times New Roman"/>
          <w:sz w:val="24"/>
          <w:szCs w:val="24"/>
        </w:rPr>
      </w:pPr>
    </w:p>
    <w:p w:rsidR="005D2D63" w:rsidP="005D2D63">
      <w:pPr>
        <w:spacing w:line="480" w:lineRule="auto"/>
        <w:jc w:val="center"/>
        <w:rPr>
          <w:rFonts w:ascii="Times New Roman" w:hAnsi="Times New Roman" w:cs="Times New Roman"/>
          <w:sz w:val="24"/>
          <w:szCs w:val="24"/>
        </w:rPr>
      </w:pPr>
    </w:p>
    <w:p w:rsidR="005D2D63" w:rsidP="005D2D63">
      <w:pPr>
        <w:spacing w:line="480" w:lineRule="auto"/>
        <w:jc w:val="center"/>
        <w:rPr>
          <w:rFonts w:ascii="Times New Roman" w:hAnsi="Times New Roman" w:cs="Times New Roman"/>
          <w:sz w:val="24"/>
          <w:szCs w:val="24"/>
        </w:rPr>
      </w:pPr>
    </w:p>
    <w:p w:rsidR="005D2D63" w:rsidP="005D2D63">
      <w:pPr>
        <w:spacing w:line="480" w:lineRule="auto"/>
        <w:jc w:val="center"/>
        <w:rPr>
          <w:rFonts w:ascii="Times New Roman" w:hAnsi="Times New Roman" w:cs="Times New Roman"/>
          <w:sz w:val="24"/>
          <w:szCs w:val="24"/>
        </w:rPr>
      </w:pPr>
    </w:p>
    <w:p w:rsidR="0080412D" w:rsidP="005D2D63">
      <w:pPr>
        <w:spacing w:line="480" w:lineRule="auto"/>
        <w:jc w:val="center"/>
        <w:rPr>
          <w:rFonts w:ascii="Times New Roman" w:hAnsi="Times New Roman" w:cs="Times New Roman"/>
          <w:sz w:val="24"/>
          <w:szCs w:val="24"/>
        </w:rPr>
      </w:pPr>
      <w:r>
        <w:rPr>
          <w:rFonts w:ascii="Times New Roman" w:hAnsi="Times New Roman" w:cs="Times New Roman"/>
          <w:sz w:val="24"/>
          <w:szCs w:val="24"/>
        </w:rPr>
        <w:t>Case Study Analysis</w:t>
      </w:r>
    </w:p>
    <w:p w:rsidR="005D2D63" w:rsidP="005D2D63">
      <w:pPr>
        <w:spacing w:line="480" w:lineRule="auto"/>
        <w:jc w:val="center"/>
        <w:rPr>
          <w:rFonts w:ascii="Times New Roman" w:hAnsi="Times New Roman" w:cs="Times New Roman"/>
          <w:sz w:val="24"/>
          <w:szCs w:val="24"/>
        </w:rPr>
      </w:pPr>
      <w:r>
        <w:rPr>
          <w:rFonts w:ascii="Times New Roman" w:hAnsi="Times New Roman" w:cs="Times New Roman"/>
          <w:sz w:val="24"/>
          <w:szCs w:val="24"/>
        </w:rPr>
        <w:t>Student’s Name</w:t>
      </w:r>
    </w:p>
    <w:p w:rsidR="005D2D63" w:rsidP="005D2D63">
      <w:pPr>
        <w:spacing w:line="480" w:lineRule="auto"/>
        <w:jc w:val="center"/>
        <w:rPr>
          <w:rFonts w:ascii="Times New Roman" w:hAnsi="Times New Roman" w:cs="Times New Roman"/>
          <w:sz w:val="24"/>
          <w:szCs w:val="24"/>
        </w:rPr>
      </w:pPr>
      <w:r>
        <w:rPr>
          <w:rFonts w:ascii="Times New Roman" w:hAnsi="Times New Roman" w:cs="Times New Roman"/>
          <w:sz w:val="24"/>
          <w:szCs w:val="24"/>
        </w:rPr>
        <w:t>Institutional Affiliation</w:t>
      </w:r>
    </w:p>
    <w:p w:rsidR="005D2D63" w:rsidRPr="005D2D63" w:rsidP="005D2D63">
      <w:pPr>
        <w:rPr>
          <w:rFonts w:ascii="Times New Roman" w:hAnsi="Times New Roman" w:cs="Times New Roman"/>
          <w:sz w:val="24"/>
          <w:szCs w:val="24"/>
        </w:rPr>
      </w:pPr>
    </w:p>
    <w:p w:rsidR="005D2D63" w:rsidRPr="005D2D63" w:rsidP="005D2D63">
      <w:pPr>
        <w:rPr>
          <w:rFonts w:ascii="Times New Roman" w:hAnsi="Times New Roman" w:cs="Times New Roman"/>
          <w:sz w:val="24"/>
          <w:szCs w:val="24"/>
        </w:rPr>
      </w:pPr>
    </w:p>
    <w:p w:rsidR="005D2D63" w:rsidRPr="005D2D63" w:rsidP="005D2D63">
      <w:pPr>
        <w:rPr>
          <w:rFonts w:ascii="Times New Roman" w:hAnsi="Times New Roman" w:cs="Times New Roman"/>
          <w:sz w:val="24"/>
          <w:szCs w:val="24"/>
        </w:rPr>
      </w:pPr>
    </w:p>
    <w:p w:rsidR="005D2D63" w:rsidP="005D2D63">
      <w:pPr>
        <w:rPr>
          <w:rFonts w:ascii="Times New Roman" w:hAnsi="Times New Roman" w:cs="Times New Roman"/>
          <w:sz w:val="24"/>
          <w:szCs w:val="24"/>
        </w:rPr>
      </w:pPr>
    </w:p>
    <w:p w:rsidR="005D2D63" w:rsidP="005D2D63">
      <w:pPr>
        <w:rPr>
          <w:rFonts w:ascii="Times New Roman" w:hAnsi="Times New Roman" w:cs="Times New Roman"/>
          <w:sz w:val="24"/>
          <w:szCs w:val="24"/>
        </w:rPr>
      </w:pPr>
    </w:p>
    <w:p w:rsidR="005D2D63" w:rsidP="005D2D63">
      <w:pPr>
        <w:rPr>
          <w:rFonts w:ascii="Times New Roman" w:hAnsi="Times New Roman" w:cs="Times New Roman"/>
          <w:sz w:val="24"/>
          <w:szCs w:val="24"/>
        </w:rPr>
      </w:pPr>
    </w:p>
    <w:p w:rsidR="005D2D63" w:rsidP="005D2D63">
      <w:pPr>
        <w:spacing w:line="480" w:lineRule="auto"/>
        <w:jc w:val="center"/>
        <w:rPr>
          <w:rFonts w:ascii="Times New Roman" w:hAnsi="Times New Roman" w:cs="Times New Roman"/>
          <w:sz w:val="24"/>
          <w:szCs w:val="24"/>
        </w:rPr>
      </w:pPr>
      <w:r>
        <w:rPr>
          <w:rFonts w:ascii="Times New Roman" w:hAnsi="Times New Roman" w:cs="Times New Roman"/>
          <w:sz w:val="24"/>
          <w:szCs w:val="24"/>
        </w:rPr>
        <w:t>Case Study Analysis</w:t>
      </w:r>
    </w:p>
    <w:p w:rsidR="005D2D63" w:rsidP="00367968">
      <w:pPr>
        <w:spacing w:line="480" w:lineRule="auto"/>
        <w:ind w:firstLine="720"/>
        <w:rPr>
          <w:rFonts w:ascii="Times New Roman" w:hAnsi="Times New Roman" w:cs="Times New Roman"/>
          <w:sz w:val="24"/>
          <w:szCs w:val="24"/>
        </w:rPr>
      </w:pPr>
      <w:r>
        <w:rPr>
          <w:rFonts w:ascii="Times New Roman" w:hAnsi="Times New Roman" w:cs="Times New Roman"/>
          <w:sz w:val="24"/>
          <w:szCs w:val="24"/>
        </w:rPr>
        <w:t>The direct factor that contributed to Craig becoming an offender or a victim was due to parental neglect. In this regard, she often left him with a babysitter, Steve, who sexually abused him. Her mother, Donna, was often caught up with her job at the prison ministry and could not take care of her son appropriately. As a result, the short term risk factors started manifesting when he started setting things on fire at the age of 11. In the long term, he continued his negative behavioral characteristics of setting things on fire. Besides, he depicted a proxy risk factor when molested a boy at the age of 26; this was some sort of revenge for his childhood sexual abuse experiences. The risk factors became acute when Craig started stealing police cars and impersonating law enforcement officers.
</w:t>
      </w:r>
    </w:p>
    <w:p w:rsidR="00367968" w:rsidP="00367968">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The demographics for Craig becoming a victim or an offender since the fact that her mother was not there for him, made him a victim of sexual abuse by the babysitters. Also, the short-term risks manifesting when Craig started setting things on fire continued in the long-term. He was not even remorseful </w:t>
      </w:r>
      <w:r w:rsidR="00AE718E">
        <w:rPr>
          <w:rFonts w:ascii="Times New Roman" w:hAnsi="Times New Roman" w:cs="Times New Roman"/>
          <w:sz w:val="24"/>
          <w:szCs w:val="24"/>
        </w:rPr>
        <w:t xml:space="preserve">of his actions. Steve sexually abusing him in his childhood created a proxy that made him molest the a12-year-old boy. Collectively, all the risk factors became acute; he started engaging more frivolous crimes. The risk factors are different since they manifest in stages of Craig's life instead of simultaneously. The demographics would vary in another country based on the laws prohibiting sexual abuse of minors. Some countries have stricter laws on the same as others. Risk </w:t>
      </w:r>
      <w:r w:rsidR="00AE718E">
        <w:rPr>
          <w:rFonts w:ascii="Times New Roman" w:hAnsi="Times New Roman" w:cs="Times New Roman"/>
          <w:sz w:val="24"/>
          <w:szCs w:val="24"/>
        </w:rPr>
        <w:t>factors predict</w:t>
      </w:r>
      <w:r w:rsidR="00AE718E">
        <w:rPr>
          <w:rFonts w:ascii="Times New Roman" w:hAnsi="Times New Roman" w:cs="Times New Roman"/>
          <w:sz w:val="24"/>
          <w:szCs w:val="24"/>
        </w:rPr>
        <w:t xml:space="preserve"> an increased likelihood of committing crimes in the future (</w:t>
      </w:r>
      <w:r w:rsidR="00AE718E">
        <w:rPr>
          <w:rFonts w:ascii="Times New Roman" w:hAnsi="Times New Roman" w:cs="Times New Roman"/>
          <w:sz w:val="24"/>
          <w:szCs w:val="24"/>
        </w:rPr>
        <w:t>Kazdin</w:t>
      </w:r>
      <w:r w:rsidR="00AE718E">
        <w:rPr>
          <w:rFonts w:ascii="Times New Roman" w:hAnsi="Times New Roman" w:cs="Times New Roman"/>
          <w:sz w:val="24"/>
          <w:szCs w:val="24"/>
        </w:rPr>
        <w:t xml:space="preserve"> et al., as cited by </w:t>
      </w:r>
      <w:r w:rsidR="00AE718E">
        <w:rPr>
          <w:rFonts w:ascii="Times New Roman" w:hAnsi="Times New Roman" w:cs="Times New Roman"/>
          <w:sz w:val="24"/>
          <w:szCs w:val="24"/>
        </w:rPr>
        <w:t>Shader</w:t>
      </w:r>
      <w:r w:rsidR="00AE718E">
        <w:rPr>
          <w:rFonts w:ascii="Times New Roman" w:hAnsi="Times New Roman" w:cs="Times New Roman"/>
          <w:sz w:val="24"/>
          <w:szCs w:val="24"/>
        </w:rPr>
        <w:t xml:space="preserve">, 2018). The data supporting the probability of becoming a victim or an offender justifies the outcome since Craig was exposed to risk factors that influenced his behavioral characteristics both in his formative and later years.  </w:t>
      </w:r>
    </w:p>
    <w:p w:rsidR="00AE718E" w:rsidP="00AE718E">
      <w:pPr>
        <w:spacing w:line="480" w:lineRule="auto"/>
        <w:ind w:firstLine="720"/>
        <w:jc w:val="center"/>
        <w:rPr>
          <w:rFonts w:ascii="Times New Roman" w:hAnsi="Times New Roman" w:cs="Times New Roman"/>
          <w:sz w:val="24"/>
          <w:szCs w:val="24"/>
        </w:rPr>
      </w:pPr>
      <w:bookmarkStart w:id="0" w:name="_GoBack"/>
      <w:r>
        <w:rPr>
          <w:rFonts w:ascii="Times New Roman" w:hAnsi="Times New Roman" w:cs="Times New Roman"/>
          <w:sz w:val="24"/>
          <w:szCs w:val="24"/>
        </w:rPr>
        <w:t>Reference</w:t>
      </w:r>
    </w:p>
    <w:bookmarkEnd w:id="0"/>
    <w:p w:rsidR="00AE718E" w:rsidRPr="005D2D63" w:rsidP="00AE718E">
      <w:pPr>
        <w:spacing w:line="480" w:lineRule="auto"/>
        <w:rPr>
          <w:rFonts w:ascii="Times New Roman" w:hAnsi="Times New Roman" w:cs="Times New Roman"/>
          <w:sz w:val="24"/>
          <w:szCs w:val="24"/>
        </w:rPr>
      </w:pPr>
      <w:r>
        <w:rPr>
          <w:rFonts w:ascii="Times New Roman" w:hAnsi="Times New Roman" w:cs="Times New Roman"/>
          <w:sz w:val="24"/>
          <w:szCs w:val="24"/>
        </w:rPr>
        <w:t>Shader</w:t>
      </w:r>
      <w:r>
        <w:rPr>
          <w:rFonts w:ascii="Times New Roman" w:hAnsi="Times New Roman" w:cs="Times New Roman"/>
          <w:sz w:val="24"/>
          <w:szCs w:val="24"/>
        </w:rPr>
        <w:t>, M. (2018).</w:t>
      </w:r>
      <w:r>
        <w:rPr>
          <w:rFonts w:ascii="Times New Roman" w:hAnsi="Times New Roman" w:cs="Times New Roman"/>
          <w:sz w:val="24"/>
          <w:szCs w:val="24"/>
        </w:rPr>
        <w:t xml:space="preserve"> Risk factors for delinquency: An overview. US Department of Justice, 1-11.</w:t>
      </w:r>
    </w:p>
    <w:sectPr w:rsidSect="005D2D63">
      <w:headerReference w:type="default" r:id="rId4"/>
      <w:headerReference w:type="first" r:id="rId5"/>
      <w:pgSz w:w="12240" w:h="15840"/>
      <w:pgMar w:top="1440" w:right="1440" w:bottom="1440" w:left="1440"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D2D63" w:rsidRPr="005D2D63" w:rsidP="005D2D63">
    <w:pPr>
      <w:pStyle w:val="Header"/>
      <w:spacing w:line="480" w:lineRule="auto"/>
      <w:rPr>
        <w:rFonts w:ascii="Times New Roman" w:hAnsi="Times New Roman" w:cs="Times New Roman"/>
        <w:sz w:val="24"/>
        <w:szCs w:val="24"/>
      </w:rPr>
    </w:pPr>
    <w:r w:rsidRPr="005D2D63">
      <w:rPr>
        <w:rFonts w:ascii="Times New Roman" w:hAnsi="Times New Roman" w:cs="Times New Roman"/>
        <w:sz w:val="24"/>
        <w:szCs w:val="24"/>
      </w:rPr>
      <w:t xml:space="preserve">CASE STUDY ANALYSIS </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sdt>
      <w:sdtPr>
        <w:rPr>
          <w:rFonts w:ascii="Times New Roman" w:hAnsi="Times New Roman" w:cs="Times New Roman"/>
          <w:sz w:val="24"/>
          <w:szCs w:val="24"/>
        </w:rPr>
        <w:id w:val="554428903"/>
        <w:docPartObj>
          <w:docPartGallery w:val="Page Numbers (Top of Page)"/>
          <w:docPartUnique/>
        </w:docPartObj>
      </w:sdtPr>
      <w:sdtEndPr>
        <w:rPr>
          <w:noProof/>
        </w:rPr>
      </w:sdtEndPr>
      <w:sdtContent>
        <w:r w:rsidRPr="005D2D63">
          <w:rPr>
            <w:rFonts w:ascii="Times New Roman" w:hAnsi="Times New Roman" w:cs="Times New Roman"/>
            <w:sz w:val="24"/>
            <w:szCs w:val="24"/>
          </w:rPr>
          <w:fldChar w:fldCharType="begin"/>
        </w:r>
        <w:r w:rsidRPr="005D2D63">
          <w:rPr>
            <w:rFonts w:ascii="Times New Roman" w:hAnsi="Times New Roman" w:cs="Times New Roman"/>
            <w:sz w:val="24"/>
            <w:szCs w:val="24"/>
          </w:rPr>
          <w:instrText xml:space="preserve"> PAGE   \* MERGEFORMAT </w:instrText>
        </w:r>
        <w:r w:rsidRPr="005D2D63">
          <w:rPr>
            <w:rFonts w:ascii="Times New Roman" w:hAnsi="Times New Roman" w:cs="Times New Roman"/>
            <w:sz w:val="24"/>
            <w:szCs w:val="24"/>
          </w:rPr>
          <w:fldChar w:fldCharType="separate"/>
        </w:r>
        <w:r w:rsidR="00AE718E">
          <w:rPr>
            <w:rFonts w:ascii="Times New Roman" w:hAnsi="Times New Roman" w:cs="Times New Roman"/>
            <w:noProof/>
            <w:sz w:val="24"/>
            <w:szCs w:val="24"/>
          </w:rPr>
          <w:t>3</w:t>
        </w:r>
        <w:r w:rsidRPr="005D2D63">
          <w:rPr>
            <w:rFonts w:ascii="Times New Roman" w:hAnsi="Times New Roman" w:cs="Times New Roman"/>
            <w:noProof/>
            <w:sz w:val="24"/>
            <w:szCs w:val="24"/>
          </w:rPr>
          <w:fldChar w:fldCharType="end"/>
        </w:r>
      </w:sdtContent>
    </w:sdt>
  </w:p>
  <w:p w:rsidR="005D2D63">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D2D63" w:rsidRPr="005D2D63" w:rsidP="005D2D63">
    <w:pPr>
      <w:pStyle w:val="Header"/>
      <w:spacing w:line="480" w:lineRule="auto"/>
      <w:rPr>
        <w:rFonts w:ascii="Times New Roman" w:hAnsi="Times New Roman" w:cs="Times New Roman"/>
        <w:sz w:val="24"/>
        <w:szCs w:val="24"/>
      </w:rPr>
    </w:pPr>
    <w:r w:rsidRPr="005D2D63">
      <w:rPr>
        <w:rFonts w:ascii="Times New Roman" w:hAnsi="Times New Roman" w:cs="Times New Roman"/>
        <w:sz w:val="24"/>
        <w:szCs w:val="24"/>
      </w:rPr>
      <w:t xml:space="preserve">Running head: CASE STUDY ANALYSIS </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sdt>
      <w:sdtPr>
        <w:rPr>
          <w:rFonts w:ascii="Times New Roman" w:hAnsi="Times New Roman" w:cs="Times New Roman"/>
          <w:sz w:val="24"/>
          <w:szCs w:val="24"/>
        </w:rPr>
        <w:id w:val="1626963593"/>
        <w:docPartObj>
          <w:docPartGallery w:val="Page Numbers (Top of Page)"/>
          <w:docPartUnique/>
        </w:docPartObj>
      </w:sdtPr>
      <w:sdtEndPr>
        <w:rPr>
          <w:noProof/>
        </w:rPr>
      </w:sdtEndPr>
      <w:sdtContent>
        <w:r w:rsidRPr="005D2D63">
          <w:rPr>
            <w:rFonts w:ascii="Times New Roman" w:hAnsi="Times New Roman" w:cs="Times New Roman"/>
            <w:sz w:val="24"/>
            <w:szCs w:val="24"/>
          </w:rPr>
          <w:fldChar w:fldCharType="begin"/>
        </w:r>
        <w:r w:rsidRPr="005D2D63">
          <w:rPr>
            <w:rFonts w:ascii="Times New Roman" w:hAnsi="Times New Roman" w:cs="Times New Roman"/>
            <w:sz w:val="24"/>
            <w:szCs w:val="24"/>
          </w:rPr>
          <w:instrText xml:space="preserve"> PAGE   \* MERGEFORMAT </w:instrText>
        </w:r>
        <w:r w:rsidRPr="005D2D63">
          <w:rPr>
            <w:rFonts w:ascii="Times New Roman" w:hAnsi="Times New Roman" w:cs="Times New Roman"/>
            <w:sz w:val="24"/>
            <w:szCs w:val="24"/>
          </w:rPr>
          <w:fldChar w:fldCharType="separate"/>
        </w:r>
        <w:r w:rsidR="00367968">
          <w:rPr>
            <w:rFonts w:ascii="Times New Roman" w:hAnsi="Times New Roman" w:cs="Times New Roman"/>
            <w:noProof/>
            <w:sz w:val="24"/>
            <w:szCs w:val="24"/>
          </w:rPr>
          <w:t>1</w:t>
        </w:r>
        <w:r w:rsidRPr="005D2D63">
          <w:rPr>
            <w:rFonts w:ascii="Times New Roman" w:hAnsi="Times New Roman" w:cs="Times New Roman"/>
            <w:noProof/>
            <w:sz w:val="24"/>
            <w:szCs w:val="24"/>
          </w:rPr>
          <w:fldChar w:fldCharType="end"/>
        </w:r>
      </w:sdtContent>
    </w:sdt>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D2D63"/>
    <w:rsid w:val="001D2666"/>
    <w:rsid w:val="00367968"/>
    <w:rsid w:val="004F6486"/>
    <w:rsid w:val="005D2D63"/>
    <w:rsid w:val="0080412D"/>
    <w:rsid w:val="00AE718E"/>
    <w:rsid w:val="00BD4F4E"/>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5D2D63"/>
    <w:pPr>
      <w:tabs>
        <w:tab w:val="center" w:pos="4680"/>
        <w:tab w:val="right" w:pos="9360"/>
      </w:tabs>
      <w:spacing w:after="0" w:line="240" w:lineRule="auto"/>
    </w:pPr>
  </w:style>
  <w:style w:type="character" w:customStyle="1" w:styleId="HeaderChar">
    <w:name w:val="Header Char"/>
    <w:basedOn w:val="DefaultParagraphFont"/>
    <w:link w:val="Header"/>
    <w:uiPriority w:val="99"/>
    <w:rsid w:val="005D2D63"/>
  </w:style>
  <w:style w:type="paragraph" w:styleId="Footer">
    <w:name w:val="footer"/>
    <w:basedOn w:val="Normal"/>
    <w:link w:val="FooterChar"/>
    <w:uiPriority w:val="99"/>
    <w:unhideWhenUsed/>
    <w:rsid w:val="005D2D63"/>
    <w:pPr>
      <w:tabs>
        <w:tab w:val="center" w:pos="4680"/>
        <w:tab w:val="right" w:pos="9360"/>
      </w:tabs>
      <w:spacing w:after="0" w:line="240" w:lineRule="auto"/>
    </w:pPr>
  </w:style>
  <w:style w:type="character" w:customStyle="1" w:styleId="FooterChar">
    <w:name w:val="Footer Char"/>
    <w:basedOn w:val="DefaultParagraphFont"/>
    <w:link w:val="Footer"/>
    <w:uiPriority w:val="99"/>
    <w:rsid w:val="005D2D6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theme" Target="theme/theme1.xml" /><Relationship Id="rId7"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33</TotalTime>
  <Pages>3</Pages>
  <Words>315</Words>
  <Characters>1802</Characters>
  <Application>Microsoft Office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2113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Windows User</cp:lastModifiedBy>
  <cp:revision>2</cp:revision>
  <dcterms:created xsi:type="dcterms:W3CDTF">2019-12-12T06:05:00Z</dcterms:created>
  <dcterms:modified xsi:type="dcterms:W3CDTF">2019-12-12T06:38:00Z</dcterms:modified>
</cp:coreProperties>
</file>